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EB" w:rsidRDefault="00F039EB">
      <w:r>
        <w:t>Załącznik 2</w:t>
      </w:r>
      <w:r>
        <w:rPr>
          <w:noProof/>
          <w:lang w:eastAsia="pl-PL"/>
        </w:rPr>
        <w:drawing>
          <wp:inline distT="0" distB="0" distL="0" distR="0">
            <wp:extent cx="8682990" cy="5760720"/>
            <wp:effectExtent l="19050" t="0" r="3810" b="0"/>
            <wp:docPr id="2" name="Obraz 1" descr="Załącznik 2 28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łącznik 2 28.0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299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39EB" w:rsidSect="00F039EB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39EB"/>
    <w:rsid w:val="004B4AA5"/>
    <w:rsid w:val="008E5DFD"/>
    <w:rsid w:val="00EB608C"/>
    <w:rsid w:val="00F0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i Jacek</dc:creator>
  <cp:lastModifiedBy>Monika i Jacek</cp:lastModifiedBy>
  <cp:revision>1</cp:revision>
  <dcterms:created xsi:type="dcterms:W3CDTF">2020-04-25T14:36:00Z</dcterms:created>
  <dcterms:modified xsi:type="dcterms:W3CDTF">2020-04-25T14:49:00Z</dcterms:modified>
</cp:coreProperties>
</file>